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1427" w14:textId="210E1B38" w:rsidR="00211D57" w:rsidRDefault="00F13757">
      <w:pPr>
        <w:spacing w:after="60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>Pravidla pro zveřejňová</w:t>
      </w:r>
      <w:r w:rsidR="00652B1F">
        <w:rPr>
          <w:rFonts w:ascii="Calibri" w:hAnsi="Calibri" w:cs="Calibri"/>
          <w:i/>
          <w:sz w:val="18"/>
          <w:szCs w:val="22"/>
        </w:rPr>
        <w:t xml:space="preserve">ní závěrečných </w:t>
      </w:r>
      <w:r>
        <w:rPr>
          <w:rFonts w:ascii="Calibri" w:hAnsi="Calibri" w:cs="Calibri"/>
          <w:i/>
          <w:sz w:val="18"/>
          <w:szCs w:val="22"/>
        </w:rPr>
        <w:t xml:space="preserve"> prací na ČVUT v Praze upravuje Článek 35 Studijního a zkušebního řádu a Zákon o vysokých školách č. 111/1998 Sb. O utajení rozhoduje ředitel Masarykova ústavu vyšších studií ČVUT v Praze.</w:t>
      </w:r>
    </w:p>
    <w:p w14:paraId="1330FE67" w14:textId="77777777" w:rsidR="00211D57" w:rsidRDefault="00F13757">
      <w:p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Část A – vyplňuje student</w:t>
      </w:r>
    </w:p>
    <w:p w14:paraId="599C6DEA" w14:textId="77777777" w:rsidR="00211D57" w:rsidRDefault="00F13757">
      <w:p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 IDENTIFIKAČNÍ ÚDAJE STUDENTA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7316"/>
      </w:tblGrid>
      <w:tr w:rsidR="00211D57" w14:paraId="55E62DA8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8232" w14:textId="77777777" w:rsidR="00211D57" w:rsidRDefault="00F13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A8A32DC75262CC4D8A0C339CEF4333F7"/>
            </w:placeholder>
            <w:showingPlcHdr/>
            <w:text/>
          </w:sdtPr>
          <w:sdtEndPr/>
          <w:sdtContent>
            <w:tc>
              <w:tcPr>
                <w:tcW w:w="7316" w:type="dxa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5CB059" w14:textId="27D742CB" w:rsidR="00211D57" w:rsidRDefault="0006720E">
                <w:r w:rsidRPr="004A002C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211D57" w14:paraId="32BAA109" w14:textId="77777777">
        <w:tc>
          <w:tcPr>
            <w:tcW w:w="28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7260" w14:textId="77777777" w:rsidR="00211D57" w:rsidRDefault="00F13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Osobní číslo: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5DB233E00900AE45A0B711B98475CBC2"/>
            </w:placeholder>
            <w:showingPlcHdr/>
            <w:text/>
          </w:sdtPr>
          <w:sdtEndPr/>
          <w:sdtContent>
            <w:tc>
              <w:tcPr>
                <w:tcW w:w="7316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9ABFBE" w14:textId="15859619" w:rsidR="00211D57" w:rsidRDefault="0006720E"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211D57" w14:paraId="5E2F588C" w14:textId="77777777">
        <w:tc>
          <w:tcPr>
            <w:tcW w:w="28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94E9" w14:textId="77777777" w:rsidR="00211D57" w:rsidRDefault="00F13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CC4E83ECEB87944690D4376C6E9D740F"/>
            </w:placeholder>
            <w:showingPlcHdr/>
            <w:text/>
          </w:sdtPr>
          <w:sdtEndPr/>
          <w:sdtContent>
            <w:tc>
              <w:tcPr>
                <w:tcW w:w="7316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1D82CA" w14:textId="641359F6" w:rsidR="00211D57" w:rsidRDefault="0006720E"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211D57" w14:paraId="431AAFE3" w14:textId="77777777"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D28B" w14:textId="77777777" w:rsidR="00211D57" w:rsidRDefault="00F13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C3828283A12A924C92BBD97249A7D97A"/>
            </w:placeholder>
            <w:showingPlcHdr/>
            <w:text/>
          </w:sdtPr>
          <w:sdtEndPr/>
          <w:sdtContent>
            <w:tc>
              <w:tcPr>
                <w:tcW w:w="7316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BEDF69E" w14:textId="11A3B429" w:rsidR="00211D57" w:rsidRDefault="0006720E"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71DA82E9" w14:textId="77777777" w:rsidR="00211D57" w:rsidRDefault="00211D57">
      <w:pPr>
        <w:spacing w:after="60"/>
        <w:rPr>
          <w:rFonts w:ascii="Calibri" w:hAnsi="Calibri" w:cs="Calibri"/>
          <w:b/>
        </w:rPr>
      </w:pPr>
    </w:p>
    <w:p w14:paraId="66DD109D" w14:textId="77777777" w:rsidR="00211D57" w:rsidRDefault="00F13757">
      <w:p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 IDENTIFIKAČNÍ ÚDAJE ZÁVĚREČNÉ PRÁCE</w:t>
      </w: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7287"/>
      </w:tblGrid>
      <w:tr w:rsidR="00211D57" w14:paraId="1BED4EFC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4D7F" w14:textId="77777777" w:rsidR="00211D57" w:rsidRDefault="00F13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D6541EA2E5A6DA4883D3D1AF434BE81B"/>
            </w:placeholder>
            <w:showingPlcHdr/>
            <w:text/>
          </w:sdtPr>
          <w:sdtEndPr/>
          <w:sdtContent>
            <w:tc>
              <w:tcPr>
                <w:tcW w:w="7287" w:type="dxa"/>
                <w:tcBorders>
                  <w:top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50E1A5" w14:textId="464A9CCE" w:rsidR="00211D57" w:rsidRDefault="0006720E">
                <w:r w:rsidRPr="00C40101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211D57" w14:paraId="6E9C8AB6" w14:textId="77777777">
        <w:tc>
          <w:tcPr>
            <w:tcW w:w="28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DD6E" w14:textId="77777777" w:rsidR="00211D57" w:rsidRDefault="00F13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8BEC724D6695B742A7D66ED08AA77D5C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EndPr/>
          <w:sdtContent>
            <w:tc>
              <w:tcPr>
                <w:tcW w:w="7287" w:type="dxa"/>
                <w:tcBorders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6AB487" w14:textId="7F4F2087" w:rsidR="00211D57" w:rsidRDefault="0006720E"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211D57" w14:paraId="08E4B847" w14:textId="77777777">
        <w:trPr>
          <w:trHeight w:val="1610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68FF" w14:textId="77777777" w:rsidR="00211D57" w:rsidRDefault="00F137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Cíl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4808367"/>
            <w:placeholder>
              <w:docPart w:val="DB8A950EF265D14EA90ACDD65BA3A7D3"/>
            </w:placeholder>
            <w:showingPlcHdr/>
            <w:text/>
          </w:sdtPr>
          <w:sdtEndPr/>
          <w:sdtContent>
            <w:tc>
              <w:tcPr>
                <w:tcW w:w="7287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02C24C" w14:textId="75CF8318" w:rsidR="00211D57" w:rsidRDefault="0006720E">
                <w:r w:rsidRPr="00C4010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497E2707" w14:textId="77777777" w:rsidR="00211D57" w:rsidRDefault="00211D57">
      <w:pPr>
        <w:spacing w:after="60"/>
        <w:rPr>
          <w:rFonts w:ascii="Calibri" w:hAnsi="Calibri" w:cs="Calibri"/>
          <w:b/>
          <w:sz w:val="22"/>
          <w:szCs w:val="22"/>
        </w:rPr>
      </w:pPr>
    </w:p>
    <w:p w14:paraId="07AC09F8" w14:textId="77777777" w:rsidR="00211D57" w:rsidRDefault="00F13757">
      <w:p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 TYP ŽÁDOSTI</w:t>
      </w: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7289"/>
      </w:tblGrid>
      <w:tr w:rsidR="00211D57" w14:paraId="1BDF63EB" w14:textId="77777777"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1B13" w14:textId="77777777" w:rsidR="00211D57" w:rsidRDefault="00F13757">
            <w:r>
              <w:rPr>
                <w:rFonts w:cs="Calibri"/>
                <w:noProof/>
                <w:lang w:val="en-US" w:eastAsia="en-US"/>
              </w:rPr>
              <w:drawing>
                <wp:inline distT="0" distB="0" distL="0" distR="0" wp14:anchorId="4F9D7D44" wp14:editId="67DB82C0">
                  <wp:extent cx="1371600" cy="266703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6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99A5" w14:textId="77777777" w:rsidR="00211D57" w:rsidRDefault="00F13757">
            <w:r>
              <w:rPr>
                <w:rFonts w:cs="Calibri"/>
                <w:noProof/>
                <w:lang w:val="en-US" w:eastAsia="en-US"/>
              </w:rPr>
              <w:drawing>
                <wp:inline distT="0" distB="0" distL="0" distR="0" wp14:anchorId="6B33FE60" wp14:editId="44B2A807">
                  <wp:extent cx="914400" cy="228600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let</w:t>
            </w:r>
          </w:p>
        </w:tc>
        <w:tc>
          <w:tcPr>
            <w:tcW w:w="72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1E98" w14:textId="55F13ABB" w:rsidR="00211D57" w:rsidRDefault="00211D57"/>
        </w:tc>
      </w:tr>
      <w:tr w:rsidR="00211D57" w14:paraId="7D9CA7CB" w14:textId="77777777">
        <w:trPr>
          <w:trHeight w:val="890"/>
        </w:trPr>
        <w:tc>
          <w:tcPr>
            <w:tcW w:w="28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F8C6" w14:textId="77777777" w:rsidR="00211D57" w:rsidRDefault="00F13757">
            <w:r>
              <w:rPr>
                <w:rFonts w:ascii="Calibri" w:hAnsi="Calibri" w:cs="Calibri"/>
                <w:b/>
                <w:sz w:val="22"/>
                <w:szCs w:val="22"/>
              </w:rPr>
              <w:t>Důvody pro utajení, právní doložka, utajený subjekt:</w:t>
            </w:r>
          </w:p>
        </w:tc>
        <w:tc>
          <w:tcPr>
            <w:tcW w:w="72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ABEE" w14:textId="77777777" w:rsidR="00211D57" w:rsidRDefault="00F13757">
            <w:r>
              <w:rPr>
                <w:rStyle w:val="PlaceholderText"/>
                <w:rFonts w:ascii="Calibri" w:hAnsi="Calibri" w:cs="Calibri"/>
                <w:sz w:val="22"/>
                <w:szCs w:val="22"/>
              </w:rPr>
              <w:t>Klepněte sem a zadejte text.</w:t>
            </w:r>
          </w:p>
        </w:tc>
      </w:tr>
      <w:tr w:rsidR="00211D57" w14:paraId="654BC95A" w14:textId="77777777">
        <w:tc>
          <w:tcPr>
            <w:tcW w:w="2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0AE2" w14:textId="2D6939DE" w:rsidR="00211D57" w:rsidRDefault="00F13757">
            <w:pPr>
              <w:ind w:left="708" w:hanging="70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69996390"/>
                <w:placeholder>
                  <w:docPart w:val="18CFBD57A1C33F4FBE5F87CEDB3E544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6720E" w:rsidRPr="00A7386D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Klepněte sem a zadejte datum.</w:t>
                </w:r>
              </w:sdtContent>
            </w:sdt>
          </w:p>
        </w:tc>
        <w:tc>
          <w:tcPr>
            <w:tcW w:w="72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6EEC" w14:textId="77777777" w:rsidR="00211D57" w:rsidRDefault="00F137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autora/autorky práce:</w:t>
            </w:r>
          </w:p>
          <w:p w14:paraId="24302017" w14:textId="77777777" w:rsidR="00211D57" w:rsidRDefault="00211D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7867F9" w14:textId="77777777" w:rsidR="00211D57" w:rsidRDefault="00211D57">
      <w:pPr>
        <w:spacing w:after="60"/>
        <w:rPr>
          <w:rFonts w:ascii="Calibri" w:hAnsi="Calibri" w:cs="Calibri"/>
          <w:b/>
          <w:sz w:val="22"/>
          <w:szCs w:val="22"/>
        </w:rPr>
      </w:pPr>
    </w:p>
    <w:p w14:paraId="6CC55082" w14:textId="333EA31C" w:rsidR="0006720E" w:rsidRPr="0006720E" w:rsidRDefault="00F13757" w:rsidP="0006720E">
      <w:p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Student vyplní formulář žádosti na utajení závěrečné práce (elektronicky), formulář vytiskne, podepíše, nechá podepsat vedoucímu své práce a zanese na studijní oddělení.</w:t>
      </w:r>
    </w:p>
    <w:p w14:paraId="28C83A4B" w14:textId="68AE84E8" w:rsidR="00211D57" w:rsidRDefault="00B875B6" w:rsidP="0006720E">
      <w:pPr>
        <w:spacing w:after="60"/>
      </w:pPr>
      <w:r>
        <w:pict w14:anchorId="0A2DB7E3">
          <v:rect id="_x0000_i1025" style="width:0;height:1.5pt" o:hralign="center" o:hrstd="t" o:hr="t" fillcolor="#aaa" stroked="f"/>
        </w:pict>
      </w:r>
    </w:p>
    <w:p w14:paraId="24710EF0" w14:textId="77777777" w:rsidR="00211D57" w:rsidRDefault="00F13757">
      <w:p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Část B – interní ČVUT MÚVS</w:t>
      </w:r>
    </w:p>
    <w:p w14:paraId="2056CFCD" w14:textId="77777777" w:rsidR="00211D57" w:rsidRDefault="00F13757">
      <w:p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IV. VYJÁDŘENÍ VEDOUCÍHO PRÁCE</w:t>
      </w:r>
    </w:p>
    <w:p w14:paraId="3D6EB14E" w14:textId="77777777" w:rsidR="00211D57" w:rsidRDefault="00F13757">
      <w:pPr>
        <w:spacing w:after="60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>Vedoucí práce seznámil spolupracující subjekt s tím, že obhajoba práce je veřejná a že po dobu stanovenou zákonem je práce před plánovanou obhajobou v místě pracoviště zveřejněna a každý si může ze zveřejněné práce pořizovat na své náklady výpisy, opisy nebo rozmnoženiny. Vedoucí práce zkontroluje správnost utajení v IS KOS.</w:t>
      </w:r>
    </w:p>
    <w:tbl>
      <w:tblPr>
        <w:tblW w:w="10165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7289"/>
      </w:tblGrid>
      <w:tr w:rsidR="00211D57" w14:paraId="03D5F007" w14:textId="77777777" w:rsidTr="0006720E"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E243" w14:textId="77777777" w:rsidR="00211D57" w:rsidRDefault="00F13757"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72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17E2" w14:textId="77777777" w:rsidR="00211D57" w:rsidRDefault="00F13757">
            <w:r>
              <w:rPr>
                <w:rFonts w:ascii="Calibri" w:hAnsi="Calibri" w:cs="Calibri"/>
                <w:sz w:val="22"/>
                <w:szCs w:val="22"/>
              </w:rPr>
              <w:t>Podpis vedoucího kvalifikační práce:</w:t>
            </w:r>
          </w:p>
        </w:tc>
      </w:tr>
      <w:tr w:rsidR="00211D57" w14:paraId="0FE0E3D2" w14:textId="77777777" w:rsidTr="0006720E">
        <w:tc>
          <w:tcPr>
            <w:tcW w:w="2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F57D" w14:textId="77777777" w:rsidR="00211D57" w:rsidRDefault="00211D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980B" w14:textId="77777777" w:rsidR="00211D57" w:rsidRDefault="00211D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0B2A6" w14:textId="77777777" w:rsidR="00211D57" w:rsidRDefault="00211D57">
      <w:pPr>
        <w:spacing w:after="60"/>
        <w:rPr>
          <w:rFonts w:ascii="Calibri" w:hAnsi="Calibri" w:cs="Calibri"/>
          <w:b/>
          <w:sz w:val="22"/>
          <w:szCs w:val="22"/>
        </w:rPr>
      </w:pPr>
    </w:p>
    <w:p w14:paraId="67226F75" w14:textId="77777777" w:rsidR="00211D57" w:rsidRDefault="00F13757">
      <w:pPr>
        <w:spacing w:after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V. ROZHODNUTÍ ŘEDITELE ČVUT MÚVS</w:t>
      </w:r>
    </w:p>
    <w:tbl>
      <w:tblPr>
        <w:tblW w:w="10165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7289"/>
      </w:tblGrid>
      <w:tr w:rsidR="00211D57" w14:paraId="709866F0" w14:textId="77777777" w:rsidTr="0006720E"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BD96" w14:textId="77777777" w:rsidR="00211D57" w:rsidRDefault="00F13757">
            <w:r>
              <w:rPr>
                <w:rFonts w:ascii="Wingdings" w:eastAsia="Wingdings" w:hAnsi="Wingdings" w:cs="Wingdings"/>
                <w:sz w:val="22"/>
                <w:szCs w:val="22"/>
              </w:rPr>
              <w:t>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Vyhovuji</w:t>
            </w:r>
          </w:p>
        </w:tc>
        <w:tc>
          <w:tcPr>
            <w:tcW w:w="72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F46B" w14:textId="77777777" w:rsidR="00211D57" w:rsidRDefault="00F13757">
            <w:r>
              <w:rPr>
                <w:rFonts w:ascii="Wingdings" w:eastAsia="Wingdings" w:hAnsi="Wingdings" w:cs="Wingdings"/>
                <w:sz w:val="22"/>
                <w:szCs w:val="22"/>
              </w:rPr>
              <w:t>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Nevyhovuji</w:t>
            </w:r>
          </w:p>
        </w:tc>
      </w:tr>
      <w:tr w:rsidR="00211D57" w14:paraId="0EF5A29D" w14:textId="77777777" w:rsidTr="0006720E">
        <w:tc>
          <w:tcPr>
            <w:tcW w:w="2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FCA0" w14:textId="77777777" w:rsidR="00211D57" w:rsidRDefault="00F13757"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72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4E48" w14:textId="77777777" w:rsidR="00211D57" w:rsidRDefault="00F137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ředitele:</w:t>
            </w:r>
          </w:p>
          <w:p w14:paraId="4C08F6EC" w14:textId="77777777" w:rsidR="00211D57" w:rsidRDefault="00211D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06C2393" w14:textId="77777777" w:rsidR="00211D57" w:rsidRDefault="00211D57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="Calibri" w:hAnsi="Calibri" w:cs="Calibri"/>
          <w:sz w:val="22"/>
          <w:szCs w:val="22"/>
        </w:rPr>
      </w:pPr>
    </w:p>
    <w:sectPr w:rsidR="00211D57">
      <w:headerReference w:type="default" r:id="rId9"/>
      <w:footerReference w:type="default" r:id="rId10"/>
      <w:pgSz w:w="11906" w:h="16838"/>
      <w:pgMar w:top="2098" w:right="851" w:bottom="170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50DE" w14:textId="77777777" w:rsidR="00AD72E9" w:rsidRDefault="00AD72E9">
      <w:r>
        <w:separator/>
      </w:r>
    </w:p>
  </w:endnote>
  <w:endnote w:type="continuationSeparator" w:id="0">
    <w:p w14:paraId="57994E76" w14:textId="77777777" w:rsidR="00AD72E9" w:rsidRDefault="00AD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5FE8B" w14:textId="0115E9E8" w:rsidR="005356A5" w:rsidRDefault="00F13757">
    <w:pPr>
      <w:pStyle w:val="Footer"/>
      <w:pBdr>
        <w:top w:val="single" w:sz="4" w:space="1" w:color="000000"/>
      </w:pBdr>
    </w:pPr>
    <w:r>
      <w:rPr>
        <w:rFonts w:ascii="Calibri" w:hAnsi="Calibri" w:cs="Calibri"/>
        <w:sz w:val="16"/>
        <w:szCs w:val="16"/>
      </w:rPr>
      <w:t>M</w:t>
    </w:r>
    <w:r w:rsidR="00652B1F">
      <w:rPr>
        <w:rFonts w:ascii="Calibri" w:hAnsi="Calibri" w:cs="Calibri"/>
        <w:sz w:val="16"/>
        <w:szCs w:val="16"/>
      </w:rPr>
      <w:t>UVS-VSKP-UTAJENI-2016.10</w:t>
    </w:r>
  </w:p>
  <w:p w14:paraId="49A2E546" w14:textId="77777777" w:rsidR="005356A5" w:rsidRDefault="00B875B6">
    <w:pPr>
      <w:pStyle w:val="Footer"/>
      <w:pBdr>
        <w:top w:val="single" w:sz="4" w:space="1" w:color="000000"/>
      </w:pBdr>
      <w:rPr>
        <w:sz w:val="16"/>
        <w:szCs w:val="16"/>
      </w:rPr>
    </w:pPr>
  </w:p>
  <w:p w14:paraId="094292EA" w14:textId="77777777" w:rsidR="005356A5" w:rsidRDefault="00B875B6">
    <w:pPr>
      <w:pStyle w:val="Footer"/>
      <w:pBdr>
        <w:top w:val="single" w:sz="4" w:space="1" w:color="000000"/>
      </w:pBdr>
      <w:rPr>
        <w:sz w:val="16"/>
        <w:szCs w:val="16"/>
      </w:rPr>
    </w:pPr>
  </w:p>
  <w:p w14:paraId="5A0ABE5F" w14:textId="77777777" w:rsidR="005356A5" w:rsidRDefault="00B875B6">
    <w:pPr>
      <w:pStyle w:val="Footer"/>
      <w:pBdr>
        <w:top w:val="single" w:sz="4" w:space="1" w:color="000000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9261D" w14:textId="77777777" w:rsidR="00AD72E9" w:rsidRDefault="00AD72E9">
      <w:r>
        <w:rPr>
          <w:color w:val="000000"/>
        </w:rPr>
        <w:separator/>
      </w:r>
    </w:p>
  </w:footnote>
  <w:footnote w:type="continuationSeparator" w:id="0">
    <w:p w14:paraId="5DBAD0FF" w14:textId="77777777" w:rsidR="00AD72E9" w:rsidRDefault="00AD7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F294" w14:textId="77777777" w:rsidR="005356A5" w:rsidRDefault="00F13757">
    <w:pPr>
      <w:pStyle w:val="Header"/>
    </w:pPr>
    <w:r>
      <w:rPr>
        <w:noProof/>
        <w:sz w:val="20"/>
        <w:lang w:val="en-US" w:eastAsia="en-US"/>
      </w:rPr>
      <w:drawing>
        <wp:inline distT="0" distB="0" distL="0" distR="0" wp14:anchorId="44D0C86D" wp14:editId="18A5E59A">
          <wp:extent cx="983455" cy="453313"/>
          <wp:effectExtent l="0" t="0" r="7145" b="3887"/>
          <wp:docPr id="1" name="Obrázek 6" descr="D:\...Projects\MMS_DESIGN-FORMULARE\Design\Graphics\Logo_CVUT_Blac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55" cy="453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5FCEB" wp14:editId="76A49125">
              <wp:simplePos x="0" y="0"/>
              <wp:positionH relativeFrom="column">
                <wp:posOffset>2453006</wp:posOffset>
              </wp:positionH>
              <wp:positionV relativeFrom="paragraph">
                <wp:posOffset>32388</wp:posOffset>
              </wp:positionV>
              <wp:extent cx="3883657" cy="720090"/>
              <wp:effectExtent l="0" t="0" r="2543" b="3810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3657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61271D" w14:textId="77777777" w:rsidR="005356A5" w:rsidRDefault="00F1375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ŽÁDOST O UTAJENÍ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F65FCE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" filled="f" stroked="f">
              <v:textbox inset="0,0,0,0">
                <w:txbxContent>
                  <w:p w14:paraId="2261271D" w14:textId="77777777" w:rsidR="005356A5" w:rsidRDefault="00F1375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ŽÁDOST O UTAJENÍ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57"/>
    <w:rsid w:val="0006720E"/>
    <w:rsid w:val="0015599C"/>
    <w:rsid w:val="002035B8"/>
    <w:rsid w:val="00211D57"/>
    <w:rsid w:val="005420C9"/>
    <w:rsid w:val="00652B1F"/>
    <w:rsid w:val="009C708C"/>
    <w:rsid w:val="00AD72E9"/>
    <w:rsid w:val="00BA5500"/>
    <w:rsid w:val="00BD3C46"/>
    <w:rsid w:val="00BE3B7C"/>
    <w:rsid w:val="00DD5BAF"/>
    <w:rsid w:val="00F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2E5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1080"/>
    </w:p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customStyle="1" w:styleId="Normln">
    <w:name w:val="Normln"/>
    <w:pPr>
      <w:suppressAutoHyphens/>
      <w:autoSpaceDE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Title">
    <w:name w:val="Title"/>
    <w:basedOn w:val="Normal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1080"/>
    </w:p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customStyle="1" w:styleId="Normln">
    <w:name w:val="Normln"/>
    <w:pPr>
      <w:suppressAutoHyphens/>
      <w:autoSpaceDE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Title">
    <w:name w:val="Title"/>
    <w:basedOn w:val="Normal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32DC75262CC4D8A0C339CEF43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B7A4-7284-8A45-B560-69D2C93B560F}"/>
      </w:docPartPr>
      <w:docPartBody>
        <w:p w:rsidR="00197106" w:rsidRDefault="00726A54" w:rsidP="00726A54">
          <w:pPr>
            <w:pStyle w:val="A8A32DC75262CC4D8A0C339CEF4333F7"/>
          </w:pPr>
          <w:r w:rsidRPr="004A002C">
            <w:rPr>
              <w:rStyle w:val="PlaceholderText"/>
              <w:rFonts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5DB233E00900AE45A0B711B98475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050E-459B-384F-A47B-D447978822C2}"/>
      </w:docPartPr>
      <w:docPartBody>
        <w:p w:rsidR="00197106" w:rsidRDefault="00726A54" w:rsidP="00726A54">
          <w:pPr>
            <w:pStyle w:val="5DB233E00900AE45A0B711B98475CBC2"/>
          </w:pPr>
          <w:r w:rsidRPr="00C40101">
            <w:rPr>
              <w:rStyle w:val="PlaceholderText"/>
              <w:rFonts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C4E83ECEB87944690D4376C6E9D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EC91-4594-3743-BD39-C9AAE06FE736}"/>
      </w:docPartPr>
      <w:docPartBody>
        <w:p w:rsidR="00197106" w:rsidRDefault="00726A54" w:rsidP="00726A54">
          <w:pPr>
            <w:pStyle w:val="CC4E83ECEB87944690D4376C6E9D740F"/>
          </w:pPr>
          <w:r w:rsidRPr="00C40101">
            <w:rPr>
              <w:rStyle w:val="PlaceholderText"/>
              <w:rFonts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3828283A12A924C92BBD97249A7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C55F-CA06-4446-B49C-5A8963FDD22B}"/>
      </w:docPartPr>
      <w:docPartBody>
        <w:p w:rsidR="00197106" w:rsidRDefault="00726A54" w:rsidP="00726A54">
          <w:pPr>
            <w:pStyle w:val="C3828283A12A924C92BBD97249A7D97A"/>
          </w:pPr>
          <w:r w:rsidRPr="00C40101">
            <w:rPr>
              <w:rStyle w:val="PlaceholderText"/>
              <w:rFonts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D6541EA2E5A6DA4883D3D1AF434B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19D6-77C6-5343-83C7-3226799135DA}"/>
      </w:docPartPr>
      <w:docPartBody>
        <w:p w:rsidR="00197106" w:rsidRDefault="00726A54" w:rsidP="00726A54">
          <w:pPr>
            <w:pStyle w:val="D6541EA2E5A6DA4883D3D1AF434BE81B"/>
          </w:pPr>
          <w:r w:rsidRPr="00C40101">
            <w:rPr>
              <w:rStyle w:val="PlaceholderText"/>
              <w:rFonts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8BEC724D6695B742A7D66ED08AA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98A9-E7CC-B745-BFED-5C82F990F672}"/>
      </w:docPartPr>
      <w:docPartBody>
        <w:p w:rsidR="00197106" w:rsidRDefault="00726A54" w:rsidP="00726A54">
          <w:pPr>
            <w:pStyle w:val="8BEC724D6695B742A7D66ED08AA77D5C"/>
          </w:pPr>
          <w:r w:rsidRPr="00C40101">
            <w:rPr>
              <w:rStyle w:val="PlaceholderText"/>
              <w:rFonts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DB8A950EF265D14EA90ACDD65BA3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0DC1-C068-724B-AE3D-DC300FD9376A}"/>
      </w:docPartPr>
      <w:docPartBody>
        <w:p w:rsidR="00197106" w:rsidRDefault="00726A54" w:rsidP="00726A54">
          <w:pPr>
            <w:pStyle w:val="DB8A950EF265D14EA90ACDD65BA3A7D3"/>
          </w:pPr>
          <w:r w:rsidRPr="00C40101">
            <w:rPr>
              <w:rStyle w:val="PlaceholderText"/>
              <w:rFonts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18CFBD57A1C33F4FBE5F87CEDB3E5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6E3A-524D-324A-B254-70F415AB7C18}"/>
      </w:docPartPr>
      <w:docPartBody>
        <w:p w:rsidR="00197106" w:rsidRDefault="00726A54" w:rsidP="00726A54">
          <w:pPr>
            <w:pStyle w:val="18CFBD57A1C33F4FBE5F87CEDB3E5443"/>
          </w:pPr>
          <w:r w:rsidRPr="00A7386D">
            <w:rPr>
              <w:rStyle w:val="PlaceholderText"/>
              <w:b/>
              <w:sz w:val="22"/>
              <w:szCs w:val="22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54"/>
    <w:rsid w:val="00197106"/>
    <w:rsid w:val="00726A54"/>
    <w:rsid w:val="00E43AD6"/>
    <w:rsid w:val="00E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A54"/>
    <w:rPr>
      <w:color w:val="808080"/>
    </w:rPr>
  </w:style>
  <w:style w:type="paragraph" w:customStyle="1" w:styleId="A8A32DC75262CC4D8A0C339CEF4333F7">
    <w:name w:val="A8A32DC75262CC4D8A0C339CEF4333F7"/>
    <w:rsid w:val="00726A54"/>
  </w:style>
  <w:style w:type="paragraph" w:customStyle="1" w:styleId="5DB233E00900AE45A0B711B98475CBC2">
    <w:name w:val="5DB233E00900AE45A0B711B98475CBC2"/>
    <w:rsid w:val="00726A54"/>
  </w:style>
  <w:style w:type="paragraph" w:customStyle="1" w:styleId="CC4E83ECEB87944690D4376C6E9D740F">
    <w:name w:val="CC4E83ECEB87944690D4376C6E9D740F"/>
    <w:rsid w:val="00726A54"/>
  </w:style>
  <w:style w:type="paragraph" w:customStyle="1" w:styleId="C3828283A12A924C92BBD97249A7D97A">
    <w:name w:val="C3828283A12A924C92BBD97249A7D97A"/>
    <w:rsid w:val="00726A54"/>
  </w:style>
  <w:style w:type="paragraph" w:customStyle="1" w:styleId="D6541EA2E5A6DA4883D3D1AF434BE81B">
    <w:name w:val="D6541EA2E5A6DA4883D3D1AF434BE81B"/>
    <w:rsid w:val="00726A54"/>
  </w:style>
  <w:style w:type="paragraph" w:customStyle="1" w:styleId="8BEC724D6695B742A7D66ED08AA77D5C">
    <w:name w:val="8BEC724D6695B742A7D66ED08AA77D5C"/>
    <w:rsid w:val="00726A54"/>
  </w:style>
  <w:style w:type="paragraph" w:customStyle="1" w:styleId="DB8A950EF265D14EA90ACDD65BA3A7D3">
    <w:name w:val="DB8A950EF265D14EA90ACDD65BA3A7D3"/>
    <w:rsid w:val="00726A54"/>
  </w:style>
  <w:style w:type="paragraph" w:customStyle="1" w:styleId="18CFBD57A1C33F4FBE5F87CEDB3E5443">
    <w:name w:val="18CFBD57A1C33F4FBE5F87CEDB3E5443"/>
    <w:rsid w:val="00726A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A54"/>
    <w:rPr>
      <w:color w:val="808080"/>
    </w:rPr>
  </w:style>
  <w:style w:type="paragraph" w:customStyle="1" w:styleId="A8A32DC75262CC4D8A0C339CEF4333F7">
    <w:name w:val="A8A32DC75262CC4D8A0C339CEF4333F7"/>
    <w:rsid w:val="00726A54"/>
  </w:style>
  <w:style w:type="paragraph" w:customStyle="1" w:styleId="5DB233E00900AE45A0B711B98475CBC2">
    <w:name w:val="5DB233E00900AE45A0B711B98475CBC2"/>
    <w:rsid w:val="00726A54"/>
  </w:style>
  <w:style w:type="paragraph" w:customStyle="1" w:styleId="CC4E83ECEB87944690D4376C6E9D740F">
    <w:name w:val="CC4E83ECEB87944690D4376C6E9D740F"/>
    <w:rsid w:val="00726A54"/>
  </w:style>
  <w:style w:type="paragraph" w:customStyle="1" w:styleId="C3828283A12A924C92BBD97249A7D97A">
    <w:name w:val="C3828283A12A924C92BBD97249A7D97A"/>
    <w:rsid w:val="00726A54"/>
  </w:style>
  <w:style w:type="paragraph" w:customStyle="1" w:styleId="D6541EA2E5A6DA4883D3D1AF434BE81B">
    <w:name w:val="D6541EA2E5A6DA4883D3D1AF434BE81B"/>
    <w:rsid w:val="00726A54"/>
  </w:style>
  <w:style w:type="paragraph" w:customStyle="1" w:styleId="8BEC724D6695B742A7D66ED08AA77D5C">
    <w:name w:val="8BEC724D6695B742A7D66ED08AA77D5C"/>
    <w:rsid w:val="00726A54"/>
  </w:style>
  <w:style w:type="paragraph" w:customStyle="1" w:styleId="DB8A950EF265D14EA90ACDD65BA3A7D3">
    <w:name w:val="DB8A950EF265D14EA90ACDD65BA3A7D3"/>
    <w:rsid w:val="00726A54"/>
  </w:style>
  <w:style w:type="paragraph" w:customStyle="1" w:styleId="18CFBD57A1C33F4FBE5F87CEDB3E5443">
    <w:name w:val="18CFBD57A1C33F4FBE5F87CEDB3E5443"/>
    <w:rsid w:val="00726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dopis1.dot</Template>
  <TotalTime>0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Michaela Ivaniškinová</cp:lastModifiedBy>
  <cp:revision>2</cp:revision>
  <cp:lastPrinted>2016-04-07T18:19:00Z</cp:lastPrinted>
  <dcterms:created xsi:type="dcterms:W3CDTF">2016-11-08T22:27:00Z</dcterms:created>
  <dcterms:modified xsi:type="dcterms:W3CDTF">2016-11-08T22:27:00Z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